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88" w:rsidRPr="006D62F7" w:rsidRDefault="003A24F2" w:rsidP="006A4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2F7">
        <w:rPr>
          <w:rFonts w:ascii="Times New Roman" w:hAnsi="Times New Roman" w:cs="Times New Roman"/>
          <w:b/>
          <w:sz w:val="24"/>
          <w:szCs w:val="24"/>
        </w:rPr>
        <w:t>Zmluva o uzavretí budúcej zmluvy o nájme nebytových priestorov</w:t>
      </w:r>
      <w:r w:rsidR="00C239D6">
        <w:rPr>
          <w:rFonts w:ascii="Times New Roman" w:hAnsi="Times New Roman" w:cs="Times New Roman"/>
          <w:b/>
          <w:sz w:val="24"/>
          <w:szCs w:val="24"/>
        </w:rPr>
        <w:t xml:space="preserve"> č. 1/2014</w:t>
      </w:r>
    </w:p>
    <w:p w:rsidR="003A24F2" w:rsidRPr="006D62F7" w:rsidRDefault="003A24F2" w:rsidP="006A4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2F7">
        <w:rPr>
          <w:rFonts w:ascii="Times New Roman" w:hAnsi="Times New Roman" w:cs="Times New Roman"/>
          <w:b/>
          <w:sz w:val="24"/>
          <w:szCs w:val="24"/>
        </w:rPr>
        <w:t>(ďalej len „</w:t>
      </w:r>
      <w:r w:rsidR="00212F79" w:rsidRPr="006D62F7">
        <w:rPr>
          <w:rFonts w:ascii="Times New Roman" w:hAnsi="Times New Roman" w:cs="Times New Roman"/>
          <w:b/>
          <w:sz w:val="24"/>
          <w:szCs w:val="24"/>
        </w:rPr>
        <w:t>z</w:t>
      </w:r>
      <w:r w:rsidRPr="006D62F7">
        <w:rPr>
          <w:rFonts w:ascii="Times New Roman" w:hAnsi="Times New Roman" w:cs="Times New Roman"/>
          <w:b/>
          <w:sz w:val="24"/>
          <w:szCs w:val="24"/>
        </w:rPr>
        <w:t>mluva“)</w:t>
      </w:r>
    </w:p>
    <w:p w:rsidR="003A24F2" w:rsidRPr="006D62F7" w:rsidRDefault="003A24F2" w:rsidP="006A4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2F7">
        <w:rPr>
          <w:rFonts w:ascii="Times New Roman" w:hAnsi="Times New Roman" w:cs="Times New Roman"/>
          <w:b/>
          <w:sz w:val="24"/>
          <w:szCs w:val="24"/>
        </w:rPr>
        <w:t>podľa § 289 a </w:t>
      </w:r>
      <w:proofErr w:type="spellStart"/>
      <w:r w:rsidRPr="006D62F7">
        <w:rPr>
          <w:rFonts w:ascii="Times New Roman" w:hAnsi="Times New Roman" w:cs="Times New Roman"/>
          <w:b/>
          <w:sz w:val="24"/>
          <w:szCs w:val="24"/>
        </w:rPr>
        <w:t>nasl</w:t>
      </w:r>
      <w:proofErr w:type="spellEnd"/>
      <w:r w:rsidRPr="006D62F7">
        <w:rPr>
          <w:rFonts w:ascii="Times New Roman" w:hAnsi="Times New Roman" w:cs="Times New Roman"/>
          <w:b/>
          <w:sz w:val="24"/>
          <w:szCs w:val="24"/>
        </w:rPr>
        <w:t>. zákona č. 513/1991 Zb. Obchodného zákonníka v platnom znení</w:t>
      </w:r>
    </w:p>
    <w:p w:rsidR="00B738DC" w:rsidRDefault="00B738DC" w:rsidP="006A4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2F7" w:rsidRDefault="006D62F7" w:rsidP="006A4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1A3" w:rsidRPr="006D62F7" w:rsidRDefault="004721A3" w:rsidP="006A4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8DC" w:rsidRPr="006D62F7" w:rsidRDefault="00B738DC">
      <w:pPr>
        <w:rPr>
          <w:rFonts w:ascii="Times New Roman" w:hAnsi="Times New Roman" w:cs="Times New Roman"/>
          <w:b/>
          <w:sz w:val="24"/>
          <w:szCs w:val="24"/>
        </w:rPr>
      </w:pPr>
      <w:r w:rsidRPr="006D62F7">
        <w:rPr>
          <w:rFonts w:ascii="Times New Roman" w:hAnsi="Times New Roman" w:cs="Times New Roman"/>
          <w:b/>
          <w:sz w:val="24"/>
          <w:szCs w:val="24"/>
        </w:rPr>
        <w:t>Zmluvné strany:</w:t>
      </w:r>
    </w:p>
    <w:p w:rsidR="00B738DC" w:rsidRPr="006D62F7" w:rsidRDefault="00B738DC" w:rsidP="00B738D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D62F7">
        <w:rPr>
          <w:rFonts w:ascii="Times New Roman" w:hAnsi="Times New Roman" w:cs="Times New Roman"/>
          <w:sz w:val="24"/>
          <w:szCs w:val="24"/>
        </w:rPr>
        <w:t>Budúci prenajímateľ:</w:t>
      </w:r>
      <w:r w:rsidRPr="006D62F7">
        <w:rPr>
          <w:rFonts w:ascii="Times New Roman" w:hAnsi="Times New Roman" w:cs="Times New Roman"/>
          <w:sz w:val="24"/>
          <w:szCs w:val="24"/>
        </w:rPr>
        <w:tab/>
      </w:r>
      <w:r w:rsidRPr="006D62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KSP, s.r.o.</w:t>
      </w:r>
      <w:r w:rsidRPr="006D62F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B738DC" w:rsidRPr="006D62F7" w:rsidRDefault="00B738DC" w:rsidP="00B738DC">
      <w:pPr>
        <w:spacing w:after="0"/>
        <w:ind w:left="1415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D62F7">
        <w:rPr>
          <w:rFonts w:ascii="Times New Roman" w:hAnsi="Times New Roman" w:cs="Times New Roman"/>
          <w:color w:val="000000"/>
          <w:sz w:val="24"/>
          <w:szCs w:val="24"/>
        </w:rPr>
        <w:t>Sídlo:</w:t>
      </w:r>
      <w:r w:rsidRPr="006D62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62F7">
        <w:rPr>
          <w:rFonts w:ascii="Times New Roman" w:hAnsi="Times New Roman" w:cs="Times New Roman"/>
          <w:color w:val="000000"/>
          <w:sz w:val="24"/>
          <w:szCs w:val="24"/>
        </w:rPr>
        <w:tab/>
        <w:t>Vajnorská č. 135, 831 04 Bratislava</w:t>
      </w:r>
    </w:p>
    <w:p w:rsidR="00B738DC" w:rsidRPr="006D62F7" w:rsidRDefault="00B738DC" w:rsidP="006D62F7">
      <w:pPr>
        <w:tabs>
          <w:tab w:val="left" w:pos="2835"/>
        </w:tabs>
        <w:spacing w:after="0"/>
        <w:ind w:left="3540"/>
        <w:rPr>
          <w:rFonts w:ascii="Times New Roman" w:hAnsi="Times New Roman" w:cs="Times New Roman"/>
          <w:color w:val="000000"/>
          <w:sz w:val="24"/>
          <w:szCs w:val="24"/>
        </w:rPr>
      </w:pPr>
      <w:r w:rsidRPr="006D62F7">
        <w:rPr>
          <w:rFonts w:ascii="Times New Roman" w:hAnsi="Times New Roman" w:cs="Times New Roman"/>
          <w:color w:val="000000"/>
          <w:sz w:val="24"/>
          <w:szCs w:val="24"/>
        </w:rPr>
        <w:t>zapísaná v Ob</w:t>
      </w:r>
      <w:r w:rsidR="006D62F7">
        <w:rPr>
          <w:rFonts w:ascii="Times New Roman" w:hAnsi="Times New Roman" w:cs="Times New Roman"/>
          <w:color w:val="000000"/>
          <w:sz w:val="24"/>
          <w:szCs w:val="24"/>
        </w:rPr>
        <w:t xml:space="preserve">chodnom registri Okresného súdu       </w:t>
      </w:r>
      <w:r w:rsidRPr="006D62F7">
        <w:rPr>
          <w:rFonts w:ascii="Times New Roman" w:hAnsi="Times New Roman" w:cs="Times New Roman"/>
          <w:color w:val="000000"/>
          <w:sz w:val="24"/>
          <w:szCs w:val="24"/>
        </w:rPr>
        <w:t>Bratislava I.</w:t>
      </w:r>
    </w:p>
    <w:p w:rsidR="00B738DC" w:rsidRPr="006D62F7" w:rsidRDefault="00B738DC" w:rsidP="00B738DC">
      <w:pPr>
        <w:tabs>
          <w:tab w:val="left" w:pos="283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D62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62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oddiel:  </w:t>
      </w:r>
      <w:proofErr w:type="spellStart"/>
      <w:r w:rsidRPr="006D62F7">
        <w:rPr>
          <w:rFonts w:ascii="Times New Roman" w:hAnsi="Times New Roman" w:cs="Times New Roman"/>
          <w:color w:val="000000"/>
          <w:sz w:val="24"/>
          <w:szCs w:val="24"/>
        </w:rPr>
        <w:t>Sro</w:t>
      </w:r>
      <w:proofErr w:type="spellEnd"/>
      <w:r w:rsidRPr="006D62F7">
        <w:rPr>
          <w:rFonts w:ascii="Times New Roman" w:hAnsi="Times New Roman" w:cs="Times New Roman"/>
          <w:color w:val="000000"/>
          <w:sz w:val="24"/>
          <w:szCs w:val="24"/>
        </w:rPr>
        <w:t>,  vložka č.:  27764/B</w:t>
      </w:r>
    </w:p>
    <w:p w:rsidR="00B738DC" w:rsidRPr="006D62F7" w:rsidRDefault="00B738DC" w:rsidP="00B738DC">
      <w:pPr>
        <w:tabs>
          <w:tab w:val="left" w:pos="1418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D62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62F7">
        <w:rPr>
          <w:rFonts w:ascii="Times New Roman" w:hAnsi="Times New Roman" w:cs="Times New Roman"/>
          <w:color w:val="000000"/>
          <w:sz w:val="24"/>
          <w:szCs w:val="24"/>
        </w:rPr>
        <w:tab/>
        <w:t>Zastúpený :</w:t>
      </w:r>
      <w:r w:rsidRPr="006D62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Róbert Müller – konateľ </w:t>
      </w:r>
    </w:p>
    <w:p w:rsidR="00B738DC" w:rsidRPr="006D62F7" w:rsidRDefault="00B738DC" w:rsidP="00B738D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D62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62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6D62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62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62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Branislav </w:t>
      </w:r>
      <w:proofErr w:type="spellStart"/>
      <w:r w:rsidRPr="006D62F7">
        <w:rPr>
          <w:rFonts w:ascii="Times New Roman" w:hAnsi="Times New Roman" w:cs="Times New Roman"/>
          <w:color w:val="000000"/>
          <w:sz w:val="24"/>
          <w:szCs w:val="24"/>
        </w:rPr>
        <w:t>Šitina</w:t>
      </w:r>
      <w:proofErr w:type="spellEnd"/>
      <w:r w:rsidRPr="006D62F7">
        <w:rPr>
          <w:rFonts w:ascii="Times New Roman" w:hAnsi="Times New Roman" w:cs="Times New Roman"/>
          <w:color w:val="000000"/>
          <w:sz w:val="24"/>
          <w:szCs w:val="24"/>
        </w:rPr>
        <w:t xml:space="preserve"> – konateľ</w:t>
      </w:r>
    </w:p>
    <w:p w:rsidR="00B738DC" w:rsidRPr="006D62F7" w:rsidRDefault="00B738DC" w:rsidP="00B738D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D62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62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6D62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62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62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Ing. Pavol </w:t>
      </w:r>
      <w:proofErr w:type="spellStart"/>
      <w:r w:rsidRPr="006D62F7">
        <w:rPr>
          <w:rFonts w:ascii="Times New Roman" w:hAnsi="Times New Roman" w:cs="Times New Roman"/>
          <w:color w:val="000000"/>
          <w:sz w:val="24"/>
          <w:szCs w:val="24"/>
        </w:rPr>
        <w:t>Špaček</w:t>
      </w:r>
      <w:proofErr w:type="spellEnd"/>
      <w:r w:rsidRPr="006D62F7">
        <w:rPr>
          <w:rFonts w:ascii="Times New Roman" w:hAnsi="Times New Roman" w:cs="Times New Roman"/>
          <w:color w:val="000000"/>
          <w:sz w:val="24"/>
          <w:szCs w:val="24"/>
        </w:rPr>
        <w:t xml:space="preserve"> – konateľ </w:t>
      </w:r>
    </w:p>
    <w:p w:rsidR="00B738DC" w:rsidRPr="006D62F7" w:rsidRDefault="00B738DC" w:rsidP="00B738D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D62F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6D62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62F7">
        <w:rPr>
          <w:rFonts w:ascii="Times New Roman" w:hAnsi="Times New Roman" w:cs="Times New Roman"/>
          <w:color w:val="000000"/>
          <w:sz w:val="24"/>
          <w:szCs w:val="24"/>
        </w:rPr>
        <w:tab/>
        <w:t>Bankové spojenie: PRIMA banka, a.s.</w:t>
      </w:r>
    </w:p>
    <w:p w:rsidR="00B738DC" w:rsidRPr="006D62F7" w:rsidRDefault="00B738DC" w:rsidP="00B738D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D62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62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62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62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62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č. ú. : 4853725001/5600</w:t>
      </w:r>
    </w:p>
    <w:p w:rsidR="00B738DC" w:rsidRPr="006D62F7" w:rsidRDefault="00B738DC" w:rsidP="00B738DC">
      <w:pPr>
        <w:pStyle w:val="Pta"/>
        <w:tabs>
          <w:tab w:val="clear" w:pos="4536"/>
          <w:tab w:val="clear" w:pos="9072"/>
          <w:tab w:val="left" w:pos="1418"/>
          <w:tab w:val="left" w:pos="2835"/>
        </w:tabs>
        <w:rPr>
          <w:color w:val="000000"/>
        </w:rPr>
      </w:pPr>
      <w:r w:rsidRPr="006D62F7">
        <w:rPr>
          <w:color w:val="000000"/>
        </w:rPr>
        <w:tab/>
        <w:t xml:space="preserve">             IČO: </w:t>
      </w:r>
      <w:r w:rsidRPr="006D62F7">
        <w:rPr>
          <w:color w:val="000000"/>
        </w:rPr>
        <w:tab/>
      </w:r>
      <w:r w:rsidRPr="006D62F7">
        <w:rPr>
          <w:color w:val="000000"/>
        </w:rPr>
        <w:tab/>
        <w:t>35847689</w:t>
      </w:r>
    </w:p>
    <w:p w:rsidR="00B738DC" w:rsidRPr="006D62F7" w:rsidRDefault="00B738DC" w:rsidP="00B738DC">
      <w:pPr>
        <w:tabs>
          <w:tab w:val="left" w:pos="1418"/>
          <w:tab w:val="left" w:pos="283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D62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IČDPH : </w:t>
      </w:r>
      <w:r w:rsidRPr="006D62F7">
        <w:rPr>
          <w:rFonts w:ascii="Times New Roman" w:hAnsi="Times New Roman" w:cs="Times New Roman"/>
          <w:color w:val="000000"/>
          <w:sz w:val="24"/>
          <w:szCs w:val="24"/>
        </w:rPr>
        <w:tab/>
        <w:t>SK 202 1700 637</w:t>
      </w:r>
    </w:p>
    <w:p w:rsidR="00B738DC" w:rsidRPr="006D62F7" w:rsidRDefault="00B738DC" w:rsidP="00B738DC">
      <w:pPr>
        <w:spacing w:after="0"/>
        <w:ind w:left="1418" w:firstLine="706"/>
        <w:rPr>
          <w:rFonts w:ascii="Times New Roman" w:hAnsi="Times New Roman" w:cs="Times New Roman"/>
          <w:color w:val="000000"/>
          <w:sz w:val="24"/>
          <w:szCs w:val="24"/>
        </w:rPr>
      </w:pPr>
      <w:r w:rsidRPr="006D62F7">
        <w:rPr>
          <w:rFonts w:ascii="Times New Roman" w:hAnsi="Times New Roman" w:cs="Times New Roman"/>
          <w:color w:val="000000"/>
          <w:sz w:val="24"/>
          <w:szCs w:val="24"/>
        </w:rPr>
        <w:t>( ďalej len „ budúci prenajímateľ “ )</w:t>
      </w:r>
    </w:p>
    <w:p w:rsidR="00B738DC" w:rsidRPr="006D62F7" w:rsidRDefault="00B738DC" w:rsidP="00B73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8DC" w:rsidRPr="006D62F7" w:rsidRDefault="00B738DC" w:rsidP="00B73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2F7">
        <w:rPr>
          <w:rFonts w:ascii="Times New Roman" w:hAnsi="Times New Roman" w:cs="Times New Roman"/>
          <w:sz w:val="24"/>
          <w:szCs w:val="24"/>
        </w:rPr>
        <w:t>Budúci nájomca:</w:t>
      </w:r>
      <w:r w:rsidRPr="006D62F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62F7">
        <w:rPr>
          <w:rFonts w:ascii="Times New Roman" w:hAnsi="Times New Roman" w:cs="Times New Roman"/>
          <w:b/>
          <w:sz w:val="24"/>
          <w:szCs w:val="24"/>
        </w:rPr>
        <w:t>Hellios</w:t>
      </w:r>
      <w:proofErr w:type="spellEnd"/>
      <w:r w:rsidRPr="006D62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62F7">
        <w:rPr>
          <w:rFonts w:ascii="Times New Roman" w:hAnsi="Times New Roman" w:cs="Times New Roman"/>
          <w:b/>
          <w:sz w:val="24"/>
          <w:szCs w:val="24"/>
        </w:rPr>
        <w:t>international</w:t>
      </w:r>
      <w:proofErr w:type="spellEnd"/>
      <w:r w:rsidRPr="006D62F7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:rsidR="00B738DC" w:rsidRPr="006D62F7" w:rsidRDefault="00B738DC" w:rsidP="00B73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2F7">
        <w:rPr>
          <w:rFonts w:ascii="Times New Roman" w:hAnsi="Times New Roman" w:cs="Times New Roman"/>
          <w:sz w:val="24"/>
          <w:szCs w:val="24"/>
        </w:rPr>
        <w:tab/>
      </w:r>
      <w:r w:rsidRPr="006D62F7">
        <w:rPr>
          <w:rFonts w:ascii="Times New Roman" w:hAnsi="Times New Roman" w:cs="Times New Roman"/>
          <w:sz w:val="24"/>
          <w:szCs w:val="24"/>
        </w:rPr>
        <w:tab/>
      </w:r>
      <w:r w:rsidRPr="006D62F7">
        <w:rPr>
          <w:rFonts w:ascii="Times New Roman" w:hAnsi="Times New Roman" w:cs="Times New Roman"/>
          <w:sz w:val="24"/>
          <w:szCs w:val="24"/>
        </w:rPr>
        <w:tab/>
        <w:t xml:space="preserve">Sídlo: </w:t>
      </w:r>
      <w:r w:rsidRPr="006D62F7">
        <w:rPr>
          <w:rFonts w:ascii="Times New Roman" w:hAnsi="Times New Roman" w:cs="Times New Roman"/>
          <w:sz w:val="24"/>
          <w:szCs w:val="24"/>
        </w:rPr>
        <w:tab/>
        <w:t>Estónska 20, 821 06 Bratislava</w:t>
      </w:r>
    </w:p>
    <w:p w:rsidR="00B738DC" w:rsidRPr="006D62F7" w:rsidRDefault="00B738DC" w:rsidP="00B73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2F7">
        <w:rPr>
          <w:rFonts w:ascii="Times New Roman" w:hAnsi="Times New Roman" w:cs="Times New Roman"/>
          <w:sz w:val="24"/>
          <w:szCs w:val="24"/>
        </w:rPr>
        <w:tab/>
      </w:r>
      <w:r w:rsidRPr="006D62F7">
        <w:rPr>
          <w:rFonts w:ascii="Times New Roman" w:hAnsi="Times New Roman" w:cs="Times New Roman"/>
          <w:sz w:val="24"/>
          <w:szCs w:val="24"/>
        </w:rPr>
        <w:tab/>
      </w:r>
      <w:r w:rsidRPr="006D62F7">
        <w:rPr>
          <w:rFonts w:ascii="Times New Roman" w:hAnsi="Times New Roman" w:cs="Times New Roman"/>
          <w:sz w:val="24"/>
          <w:szCs w:val="24"/>
        </w:rPr>
        <w:tab/>
      </w:r>
      <w:r w:rsidRPr="006D62F7">
        <w:rPr>
          <w:rFonts w:ascii="Times New Roman" w:hAnsi="Times New Roman" w:cs="Times New Roman"/>
          <w:sz w:val="24"/>
          <w:szCs w:val="24"/>
        </w:rPr>
        <w:tab/>
        <w:t>zapísaná v Obchodnom registri Okresného súdu Bratislava I.</w:t>
      </w:r>
    </w:p>
    <w:p w:rsidR="00B738DC" w:rsidRPr="006D62F7" w:rsidRDefault="00B738DC" w:rsidP="00B73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2F7">
        <w:rPr>
          <w:rFonts w:ascii="Times New Roman" w:hAnsi="Times New Roman" w:cs="Times New Roman"/>
          <w:sz w:val="24"/>
          <w:szCs w:val="24"/>
        </w:rPr>
        <w:tab/>
      </w:r>
      <w:r w:rsidRPr="006D62F7">
        <w:rPr>
          <w:rFonts w:ascii="Times New Roman" w:hAnsi="Times New Roman" w:cs="Times New Roman"/>
          <w:sz w:val="24"/>
          <w:szCs w:val="24"/>
        </w:rPr>
        <w:tab/>
      </w:r>
      <w:r w:rsidRPr="006D62F7">
        <w:rPr>
          <w:rFonts w:ascii="Times New Roman" w:hAnsi="Times New Roman" w:cs="Times New Roman"/>
          <w:sz w:val="24"/>
          <w:szCs w:val="24"/>
        </w:rPr>
        <w:tab/>
      </w:r>
      <w:r w:rsidRPr="006D62F7">
        <w:rPr>
          <w:rFonts w:ascii="Times New Roman" w:hAnsi="Times New Roman" w:cs="Times New Roman"/>
          <w:sz w:val="24"/>
          <w:szCs w:val="24"/>
        </w:rPr>
        <w:tab/>
        <w:t xml:space="preserve">oddiel: </w:t>
      </w:r>
      <w:proofErr w:type="spellStart"/>
      <w:r w:rsidRPr="006D62F7">
        <w:rPr>
          <w:rFonts w:ascii="Times New Roman" w:hAnsi="Times New Roman" w:cs="Times New Roman"/>
          <w:sz w:val="24"/>
          <w:szCs w:val="24"/>
        </w:rPr>
        <w:t>Sro</w:t>
      </w:r>
      <w:proofErr w:type="spellEnd"/>
      <w:r w:rsidRPr="006D62F7">
        <w:rPr>
          <w:rFonts w:ascii="Times New Roman" w:hAnsi="Times New Roman" w:cs="Times New Roman"/>
          <w:sz w:val="24"/>
          <w:szCs w:val="24"/>
        </w:rPr>
        <w:t>, vložka č.: 61207/B</w:t>
      </w:r>
    </w:p>
    <w:p w:rsidR="00B738DC" w:rsidRPr="006D62F7" w:rsidRDefault="00B738DC" w:rsidP="00B73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2F7">
        <w:rPr>
          <w:rFonts w:ascii="Times New Roman" w:hAnsi="Times New Roman" w:cs="Times New Roman"/>
          <w:sz w:val="24"/>
          <w:szCs w:val="24"/>
        </w:rPr>
        <w:tab/>
      </w:r>
      <w:r w:rsidRPr="006D62F7">
        <w:rPr>
          <w:rFonts w:ascii="Times New Roman" w:hAnsi="Times New Roman" w:cs="Times New Roman"/>
          <w:sz w:val="24"/>
          <w:szCs w:val="24"/>
        </w:rPr>
        <w:tab/>
      </w:r>
      <w:r w:rsidRPr="006D62F7">
        <w:rPr>
          <w:rFonts w:ascii="Times New Roman" w:hAnsi="Times New Roman" w:cs="Times New Roman"/>
          <w:sz w:val="24"/>
          <w:szCs w:val="24"/>
        </w:rPr>
        <w:tab/>
        <w:t>Zastúpený : Richard Turan – konateľ</w:t>
      </w:r>
    </w:p>
    <w:p w:rsidR="00B738DC" w:rsidRPr="006D62F7" w:rsidRDefault="00B738DC" w:rsidP="00B73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2F7">
        <w:rPr>
          <w:rFonts w:ascii="Times New Roman" w:hAnsi="Times New Roman" w:cs="Times New Roman"/>
          <w:sz w:val="24"/>
          <w:szCs w:val="24"/>
        </w:rPr>
        <w:tab/>
      </w:r>
      <w:r w:rsidRPr="006D62F7">
        <w:rPr>
          <w:rFonts w:ascii="Times New Roman" w:hAnsi="Times New Roman" w:cs="Times New Roman"/>
          <w:sz w:val="24"/>
          <w:szCs w:val="24"/>
        </w:rPr>
        <w:tab/>
      </w:r>
      <w:r w:rsidRPr="006D62F7">
        <w:rPr>
          <w:rFonts w:ascii="Times New Roman" w:hAnsi="Times New Roman" w:cs="Times New Roman"/>
          <w:sz w:val="24"/>
          <w:szCs w:val="24"/>
        </w:rPr>
        <w:tab/>
        <w:t>IČO: 45247889</w:t>
      </w:r>
    </w:p>
    <w:p w:rsidR="001360BD" w:rsidRPr="006D62F7" w:rsidRDefault="001360BD" w:rsidP="00B73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2F7">
        <w:rPr>
          <w:rFonts w:ascii="Times New Roman" w:hAnsi="Times New Roman" w:cs="Times New Roman"/>
          <w:sz w:val="24"/>
          <w:szCs w:val="24"/>
        </w:rPr>
        <w:tab/>
      </w:r>
      <w:r w:rsidRPr="006D62F7">
        <w:rPr>
          <w:rFonts w:ascii="Times New Roman" w:hAnsi="Times New Roman" w:cs="Times New Roman"/>
          <w:sz w:val="24"/>
          <w:szCs w:val="24"/>
        </w:rPr>
        <w:tab/>
      </w:r>
      <w:r w:rsidRPr="006D62F7">
        <w:rPr>
          <w:rFonts w:ascii="Times New Roman" w:hAnsi="Times New Roman" w:cs="Times New Roman"/>
          <w:sz w:val="24"/>
          <w:szCs w:val="24"/>
        </w:rPr>
        <w:tab/>
        <w:t>IČDPH: SK 2022912914</w:t>
      </w:r>
    </w:p>
    <w:p w:rsidR="001360BD" w:rsidRPr="006D62F7" w:rsidRDefault="001360BD" w:rsidP="00B73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2F7">
        <w:rPr>
          <w:rFonts w:ascii="Times New Roman" w:hAnsi="Times New Roman" w:cs="Times New Roman"/>
          <w:sz w:val="24"/>
          <w:szCs w:val="24"/>
        </w:rPr>
        <w:tab/>
      </w:r>
      <w:r w:rsidRPr="006D62F7">
        <w:rPr>
          <w:rFonts w:ascii="Times New Roman" w:hAnsi="Times New Roman" w:cs="Times New Roman"/>
          <w:sz w:val="24"/>
          <w:szCs w:val="24"/>
        </w:rPr>
        <w:tab/>
      </w:r>
      <w:r w:rsidRPr="006D62F7">
        <w:rPr>
          <w:rFonts w:ascii="Times New Roman" w:hAnsi="Times New Roman" w:cs="Times New Roman"/>
          <w:sz w:val="24"/>
          <w:szCs w:val="24"/>
        </w:rPr>
        <w:tab/>
        <w:t>( ďalej len „budúci nájomca“ )</w:t>
      </w:r>
    </w:p>
    <w:p w:rsidR="001360BD" w:rsidRPr="006D62F7" w:rsidRDefault="001360BD" w:rsidP="00B73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4C56" w:rsidRDefault="006A4C56" w:rsidP="00B73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1A3" w:rsidRPr="006D62F7" w:rsidRDefault="004721A3" w:rsidP="00B73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0BD" w:rsidRPr="006D62F7" w:rsidRDefault="000E0305" w:rsidP="000E0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2F7">
        <w:rPr>
          <w:rFonts w:ascii="Times New Roman" w:hAnsi="Times New Roman" w:cs="Times New Roman"/>
          <w:b/>
          <w:sz w:val="24"/>
          <w:szCs w:val="24"/>
        </w:rPr>
        <w:t>Preambula</w:t>
      </w:r>
    </w:p>
    <w:p w:rsidR="000E0305" w:rsidRDefault="000E0305" w:rsidP="000E0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1A3" w:rsidRPr="006D62F7" w:rsidRDefault="004721A3" w:rsidP="000E03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0BD" w:rsidRDefault="000E0305" w:rsidP="00641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2F7">
        <w:rPr>
          <w:rFonts w:ascii="Times New Roman" w:hAnsi="Times New Roman" w:cs="Times New Roman"/>
          <w:sz w:val="24"/>
          <w:szCs w:val="24"/>
        </w:rPr>
        <w:t xml:space="preserve">Predmetom tejto zmluvy je dohoda budúceho prenajímateľa s budúcim nájomcom nebytových priestorov o podmienkach budúceho nájmu nebytových priestorov a o uzatvorení budúcej nájomnej zmluvy podľa </w:t>
      </w:r>
      <w:proofErr w:type="spellStart"/>
      <w:r w:rsidRPr="006D62F7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6D62F7">
        <w:rPr>
          <w:rFonts w:ascii="Times New Roman" w:hAnsi="Times New Roman" w:cs="Times New Roman"/>
          <w:sz w:val="24"/>
          <w:szCs w:val="24"/>
        </w:rPr>
        <w:t xml:space="preserve">. zákona č. 116/1990 Zb. o nájme a podnájme nebytových priestorov v znení neskorších predpisov. </w:t>
      </w:r>
      <w:r w:rsidR="006F1D48">
        <w:rPr>
          <w:rFonts w:ascii="Times New Roman" w:hAnsi="Times New Roman" w:cs="Times New Roman"/>
          <w:sz w:val="24"/>
          <w:szCs w:val="24"/>
        </w:rPr>
        <w:t>Na strane budúceho nájomcu zmluvu uzatvára</w:t>
      </w:r>
      <w:r w:rsidRPr="006D62F7">
        <w:rPr>
          <w:rFonts w:ascii="Times New Roman" w:hAnsi="Times New Roman" w:cs="Times New Roman"/>
          <w:sz w:val="24"/>
          <w:szCs w:val="24"/>
        </w:rPr>
        <w:t xml:space="preserve"> </w:t>
      </w:r>
      <w:r w:rsidR="00641D40">
        <w:rPr>
          <w:rFonts w:ascii="Times New Roman" w:hAnsi="Times New Roman" w:cs="Times New Roman"/>
          <w:sz w:val="24"/>
          <w:szCs w:val="24"/>
        </w:rPr>
        <w:t>Jozef</w:t>
      </w:r>
      <w:r w:rsidR="00212F79" w:rsidRPr="006D62F7">
        <w:rPr>
          <w:rFonts w:ascii="Times New Roman" w:hAnsi="Times New Roman" w:cs="Times New Roman"/>
          <w:sz w:val="24"/>
          <w:szCs w:val="24"/>
        </w:rPr>
        <w:t xml:space="preserve"> </w:t>
      </w:r>
      <w:r w:rsidR="00641D40">
        <w:rPr>
          <w:rFonts w:ascii="Times New Roman" w:hAnsi="Times New Roman" w:cs="Times New Roman"/>
          <w:sz w:val="24"/>
          <w:szCs w:val="24"/>
        </w:rPr>
        <w:t>Novotný, narodený</w:t>
      </w:r>
      <w:r w:rsidR="0031423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1D40">
        <w:rPr>
          <w:rFonts w:ascii="Times New Roman" w:hAnsi="Times New Roman" w:cs="Times New Roman"/>
          <w:sz w:val="24"/>
          <w:szCs w:val="24"/>
        </w:rPr>
        <w:t>, bytom</w:t>
      </w:r>
      <w:r w:rsidR="00314231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641D40">
        <w:rPr>
          <w:rFonts w:ascii="Times New Roman" w:hAnsi="Times New Roman" w:cs="Times New Roman"/>
          <w:sz w:val="24"/>
          <w:szCs w:val="24"/>
        </w:rPr>
        <w:t xml:space="preserve">na základe súhlasu Daňového úradu Bratislava, </w:t>
      </w:r>
      <w:proofErr w:type="spellStart"/>
      <w:r w:rsidR="00641D40">
        <w:rPr>
          <w:rFonts w:ascii="Times New Roman" w:hAnsi="Times New Roman" w:cs="Times New Roman"/>
          <w:sz w:val="24"/>
          <w:szCs w:val="24"/>
        </w:rPr>
        <w:t>Ševčenkova</w:t>
      </w:r>
      <w:proofErr w:type="spellEnd"/>
      <w:r w:rsidR="00641D40">
        <w:rPr>
          <w:rFonts w:ascii="Times New Roman" w:hAnsi="Times New Roman" w:cs="Times New Roman"/>
          <w:sz w:val="24"/>
          <w:szCs w:val="24"/>
        </w:rPr>
        <w:t xml:space="preserve"> 32, 850 00 Bratislava so zápisom v obchodnom registri týkajúcim sa osoby spoločníka nadobúdajúceho obchodný podiel spoločnosti, ktorým je vyššie uvedený</w:t>
      </w:r>
      <w:r w:rsidR="00805B83">
        <w:rPr>
          <w:rFonts w:ascii="Times New Roman" w:hAnsi="Times New Roman" w:cs="Times New Roman"/>
          <w:sz w:val="24"/>
          <w:szCs w:val="24"/>
        </w:rPr>
        <w:t xml:space="preserve"> Jozef Novotný.</w:t>
      </w:r>
    </w:p>
    <w:p w:rsidR="004721A3" w:rsidRPr="006D62F7" w:rsidRDefault="004721A3" w:rsidP="00B73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F79" w:rsidRDefault="00212F79" w:rsidP="00472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2F7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4721A3" w:rsidRPr="006D62F7" w:rsidRDefault="004721A3" w:rsidP="00472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D0D" w:rsidRPr="006D62F7" w:rsidRDefault="00212F79" w:rsidP="00CD6D0D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2F7">
        <w:rPr>
          <w:rFonts w:ascii="Times New Roman" w:hAnsi="Times New Roman" w:cs="Times New Roman"/>
          <w:sz w:val="24"/>
          <w:szCs w:val="24"/>
        </w:rPr>
        <w:t>Budúci prenajímateľ je</w:t>
      </w:r>
      <w:r w:rsidR="00CD6D0D" w:rsidRPr="006D62F7">
        <w:rPr>
          <w:rFonts w:ascii="Times New Roman" w:hAnsi="Times New Roman" w:cs="Times New Roman"/>
          <w:sz w:val="24"/>
          <w:szCs w:val="24"/>
        </w:rPr>
        <w:t xml:space="preserve"> </w:t>
      </w:r>
      <w:r w:rsidR="002C6446">
        <w:rPr>
          <w:rFonts w:ascii="Times New Roman" w:hAnsi="Times New Roman" w:cs="Times New Roman"/>
          <w:sz w:val="24"/>
          <w:szCs w:val="24"/>
        </w:rPr>
        <w:t xml:space="preserve">výlučným </w:t>
      </w:r>
      <w:r w:rsidRPr="006D62F7">
        <w:rPr>
          <w:rFonts w:ascii="Times New Roman" w:hAnsi="Times New Roman" w:cs="Times New Roman"/>
          <w:sz w:val="24"/>
          <w:szCs w:val="24"/>
        </w:rPr>
        <w:t xml:space="preserve">vlastníkom </w:t>
      </w:r>
      <w:r w:rsidR="002C6446">
        <w:rPr>
          <w:rFonts w:ascii="Times New Roman" w:hAnsi="Times New Roman" w:cs="Times New Roman"/>
          <w:sz w:val="24"/>
          <w:szCs w:val="24"/>
        </w:rPr>
        <w:t>nehnuteľností (budov a pozemkov) nachádzajúcich sa</w:t>
      </w:r>
      <w:r w:rsidR="00CD6D0D" w:rsidRPr="006D62F7">
        <w:rPr>
          <w:rFonts w:ascii="Times New Roman" w:hAnsi="Times New Roman" w:cs="Times New Roman"/>
          <w:sz w:val="24"/>
          <w:szCs w:val="24"/>
        </w:rPr>
        <w:t xml:space="preserve"> na Vajnorskej ulici č. 135 v Bratislave, zapísaných </w:t>
      </w:r>
      <w:r w:rsidRPr="006D62F7">
        <w:rPr>
          <w:rFonts w:ascii="Times New Roman" w:hAnsi="Times New Roman" w:cs="Times New Roman"/>
          <w:sz w:val="24"/>
          <w:szCs w:val="24"/>
        </w:rPr>
        <w:t>v katastrálnom území B</w:t>
      </w:r>
      <w:r w:rsidR="00CD6D0D" w:rsidRPr="006D62F7">
        <w:rPr>
          <w:rFonts w:ascii="Times New Roman" w:hAnsi="Times New Roman" w:cs="Times New Roman"/>
          <w:sz w:val="24"/>
          <w:szCs w:val="24"/>
        </w:rPr>
        <w:t>ratislava - Nové mesto</w:t>
      </w:r>
      <w:r w:rsidRPr="006D62F7">
        <w:rPr>
          <w:rFonts w:ascii="Times New Roman" w:hAnsi="Times New Roman" w:cs="Times New Roman"/>
          <w:sz w:val="24"/>
          <w:szCs w:val="24"/>
        </w:rPr>
        <w:t xml:space="preserve"> na liste vlastníctva č. 4796</w:t>
      </w:r>
      <w:r w:rsidR="00CD6D0D" w:rsidRPr="006D62F7">
        <w:rPr>
          <w:rFonts w:ascii="Times New Roman" w:hAnsi="Times New Roman" w:cs="Times New Roman"/>
          <w:sz w:val="24"/>
          <w:szCs w:val="24"/>
        </w:rPr>
        <w:t>.</w:t>
      </w:r>
    </w:p>
    <w:p w:rsidR="00CD6D0D" w:rsidRPr="006D62F7" w:rsidRDefault="00D00FEC" w:rsidP="00CD6D0D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2F7">
        <w:rPr>
          <w:rFonts w:ascii="Times New Roman" w:hAnsi="Times New Roman" w:cs="Times New Roman"/>
          <w:sz w:val="24"/>
          <w:szCs w:val="24"/>
        </w:rPr>
        <w:t>Predmetom budúceho nájmu sú nebytové</w:t>
      </w:r>
      <w:r w:rsidR="00CD6D0D" w:rsidRPr="006D62F7">
        <w:rPr>
          <w:rFonts w:ascii="Times New Roman" w:hAnsi="Times New Roman" w:cs="Times New Roman"/>
          <w:sz w:val="24"/>
          <w:szCs w:val="24"/>
        </w:rPr>
        <w:t xml:space="preserve"> priestor</w:t>
      </w:r>
      <w:r w:rsidRPr="006D62F7">
        <w:rPr>
          <w:rFonts w:ascii="Times New Roman" w:hAnsi="Times New Roman" w:cs="Times New Roman"/>
          <w:sz w:val="24"/>
          <w:szCs w:val="24"/>
        </w:rPr>
        <w:t>y</w:t>
      </w:r>
      <w:r w:rsidR="00CD6D0D" w:rsidRPr="006D62F7">
        <w:rPr>
          <w:rFonts w:ascii="Times New Roman" w:hAnsi="Times New Roman" w:cs="Times New Roman"/>
          <w:sz w:val="24"/>
          <w:szCs w:val="24"/>
        </w:rPr>
        <w:t xml:space="preserve"> – kancelária, objekt č. 3, č. miestnosti 001, o celkovej výmere 28 m</w:t>
      </w:r>
      <w:r w:rsidR="00CD6D0D" w:rsidRPr="006D62F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CD6D0D" w:rsidRPr="006D62F7">
        <w:rPr>
          <w:rFonts w:ascii="Times New Roman" w:hAnsi="Times New Roman" w:cs="Times New Roman"/>
          <w:sz w:val="24"/>
          <w:szCs w:val="24"/>
        </w:rPr>
        <w:t xml:space="preserve"> a ostatné priestory (chodby, výťahy, WC)</w:t>
      </w:r>
      <w:r w:rsidR="001975D3" w:rsidRPr="006D62F7">
        <w:rPr>
          <w:rFonts w:ascii="Times New Roman" w:hAnsi="Times New Roman" w:cs="Times New Roman"/>
          <w:sz w:val="24"/>
          <w:szCs w:val="24"/>
        </w:rPr>
        <w:t>, objekt č. 3, č. miestnosti 014-017, o celkovej výmere 25 m</w:t>
      </w:r>
      <w:r w:rsidR="001975D3" w:rsidRPr="006D62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21A3">
        <w:rPr>
          <w:rFonts w:ascii="Times New Roman" w:hAnsi="Times New Roman" w:cs="Times New Roman"/>
          <w:sz w:val="24"/>
          <w:szCs w:val="24"/>
        </w:rPr>
        <w:t>, nachádzajúce sa v nehnuteľnosti uvedenej</w:t>
      </w:r>
      <w:r w:rsidR="001975D3" w:rsidRPr="006D62F7">
        <w:rPr>
          <w:rFonts w:ascii="Times New Roman" w:hAnsi="Times New Roman" w:cs="Times New Roman"/>
          <w:sz w:val="24"/>
          <w:szCs w:val="24"/>
        </w:rPr>
        <w:t xml:space="preserve"> v bode 1 tohto článku (ďalej len „predmet nájmu“).</w:t>
      </w:r>
    </w:p>
    <w:p w:rsidR="001975D3" w:rsidRPr="006D62F7" w:rsidRDefault="001975D3" w:rsidP="00CD6D0D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2F7">
        <w:rPr>
          <w:rFonts w:ascii="Times New Roman" w:hAnsi="Times New Roman" w:cs="Times New Roman"/>
          <w:sz w:val="24"/>
          <w:szCs w:val="24"/>
        </w:rPr>
        <w:t>Budúci prenajímateľ sa na základe tejto zmluvy zaväzuje, že za podmienok uvedených v tejto zmluve s budúcim nájomcom uzavrie riadnu nájomnú zmluvu, ktorej predmetom bude prenájom nebytových priestorov opísaných v bode 2 tohto článku.</w:t>
      </w:r>
    </w:p>
    <w:p w:rsidR="001975D3" w:rsidRPr="006D62F7" w:rsidRDefault="001975D3" w:rsidP="00CD6D0D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2F7">
        <w:rPr>
          <w:rFonts w:ascii="Times New Roman" w:hAnsi="Times New Roman" w:cs="Times New Roman"/>
          <w:sz w:val="24"/>
          <w:szCs w:val="24"/>
        </w:rPr>
        <w:t>Budúci prenajímateľ prenajme budúcemu nájomcovi predmet nájmu na administratívne účely.</w:t>
      </w:r>
    </w:p>
    <w:p w:rsidR="001975D3" w:rsidRPr="006D62F7" w:rsidRDefault="001975D3" w:rsidP="001975D3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5D3" w:rsidRPr="006D62F7" w:rsidRDefault="004721A3" w:rsidP="00197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1975D3" w:rsidRPr="006D62F7" w:rsidRDefault="001975D3" w:rsidP="001975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7CB6" w:rsidRPr="006D62F7" w:rsidRDefault="00977CB6" w:rsidP="00D00FEC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2F7">
        <w:rPr>
          <w:rFonts w:ascii="Times New Roman" w:hAnsi="Times New Roman" w:cs="Times New Roman"/>
          <w:sz w:val="24"/>
          <w:szCs w:val="24"/>
        </w:rPr>
        <w:t xml:space="preserve">Budúci nájomca je povinný písomne vyzvať prenajímateľa k uzavretiu riadnej nájomnej zmluvy najneskôr do 15 dní od zápisu nového konateľa spoločnosti </w:t>
      </w:r>
      <w:proofErr w:type="spellStart"/>
      <w:r w:rsidRPr="006D62F7">
        <w:rPr>
          <w:rFonts w:ascii="Times New Roman" w:hAnsi="Times New Roman" w:cs="Times New Roman"/>
          <w:sz w:val="24"/>
          <w:szCs w:val="24"/>
        </w:rPr>
        <w:t>Hellios</w:t>
      </w:r>
      <w:proofErr w:type="spellEnd"/>
      <w:r w:rsidRPr="006D6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2F7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6D62F7">
        <w:rPr>
          <w:rFonts w:ascii="Times New Roman" w:hAnsi="Times New Roman" w:cs="Times New Roman"/>
          <w:sz w:val="24"/>
          <w:szCs w:val="24"/>
        </w:rPr>
        <w:t xml:space="preserve"> s.r.o. v obchodnom registri.</w:t>
      </w:r>
    </w:p>
    <w:p w:rsidR="00977CB6" w:rsidRPr="006D62F7" w:rsidRDefault="00977CB6" w:rsidP="00D00FEC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2F7">
        <w:rPr>
          <w:rFonts w:ascii="Times New Roman" w:hAnsi="Times New Roman" w:cs="Times New Roman"/>
          <w:sz w:val="24"/>
          <w:szCs w:val="24"/>
        </w:rPr>
        <w:t>Budúci nájomca je povinný priložiť k písomnej výzve na uzatvorenie nájomnej zmluvy doklad podľa bodu 1 tohto článku.</w:t>
      </w:r>
    </w:p>
    <w:p w:rsidR="00C05FED" w:rsidRPr="006D62F7" w:rsidRDefault="00977CB6" w:rsidP="00C05FE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2F7">
        <w:rPr>
          <w:rFonts w:ascii="Times New Roman" w:hAnsi="Times New Roman" w:cs="Times New Roman"/>
          <w:sz w:val="24"/>
          <w:szCs w:val="24"/>
        </w:rPr>
        <w:t>Budúci prenajímateľ sa na základe tejto zmluvy zaväzuje, že za podmienok uvedených v tejto zmluve uzavrie s budúcim nájomcom zmluvu na predmet nájmu určený a opísaný v bode 2 člán</w:t>
      </w:r>
      <w:r w:rsidR="004721A3">
        <w:rPr>
          <w:rFonts w:ascii="Times New Roman" w:hAnsi="Times New Roman" w:cs="Times New Roman"/>
          <w:sz w:val="24"/>
          <w:szCs w:val="24"/>
        </w:rPr>
        <w:t>ku I</w:t>
      </w:r>
      <w:r w:rsidRPr="006D62F7">
        <w:rPr>
          <w:rFonts w:ascii="Times New Roman" w:hAnsi="Times New Roman" w:cs="Times New Roman"/>
          <w:sz w:val="24"/>
          <w:szCs w:val="24"/>
        </w:rPr>
        <w:t>. tejto zmluvy do 15 dní od doručenia výzvy nájomcu a dokladu podľa bodu 1 tohto článku</w:t>
      </w:r>
      <w:r w:rsidR="00C05FED" w:rsidRPr="006D62F7">
        <w:rPr>
          <w:rFonts w:ascii="Times New Roman" w:hAnsi="Times New Roman" w:cs="Times New Roman"/>
          <w:sz w:val="24"/>
          <w:szCs w:val="24"/>
        </w:rPr>
        <w:t>, a to za nasledovných podmienok:</w:t>
      </w:r>
    </w:p>
    <w:p w:rsidR="00C05FED" w:rsidRPr="006D62F7" w:rsidRDefault="00C05FED" w:rsidP="00106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14C" w:rsidRPr="006F1D48" w:rsidRDefault="0010614C" w:rsidP="0010614C">
      <w:pPr>
        <w:pStyle w:val="Bezriadkovania"/>
        <w:widowControl w:val="0"/>
        <w:numPr>
          <w:ilvl w:val="0"/>
          <w:numId w:val="8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6D62F7">
        <w:rPr>
          <w:rFonts w:ascii="Times New Roman" w:hAnsi="Times New Roman"/>
          <w:color w:val="000000"/>
          <w:sz w:val="24"/>
          <w:szCs w:val="24"/>
        </w:rPr>
        <w:t xml:space="preserve">Ročné nájomné je v zmysle zákona č. 18/1996 Z. z. o cenách stanovené dohodou zmluvných strán vo výške </w:t>
      </w:r>
      <w:r w:rsidR="006E1CA9">
        <w:rPr>
          <w:rFonts w:ascii="Times New Roman" w:hAnsi="Times New Roman"/>
          <w:b/>
          <w:color w:val="000000"/>
          <w:sz w:val="24"/>
          <w:szCs w:val="24"/>
        </w:rPr>
        <w:t>2.114,00</w:t>
      </w:r>
      <w:r w:rsidRPr="006D62F7">
        <w:rPr>
          <w:rFonts w:ascii="Times New Roman" w:hAnsi="Times New Roman"/>
          <w:b/>
          <w:color w:val="000000"/>
          <w:sz w:val="24"/>
          <w:szCs w:val="24"/>
        </w:rPr>
        <w:t xml:space="preserve"> €, </w:t>
      </w:r>
      <w:r w:rsidRPr="006D62F7">
        <w:rPr>
          <w:rFonts w:ascii="Times New Roman" w:hAnsi="Times New Roman"/>
          <w:bCs/>
          <w:iCs/>
          <w:color w:val="000000"/>
          <w:sz w:val="24"/>
          <w:szCs w:val="24"/>
        </w:rPr>
        <w:t>pričom k nájomnému bude účtovaná sadzba DPH vo výške podľa platných právnych predpisov SR.</w:t>
      </w:r>
    </w:p>
    <w:p w:rsidR="006F1D48" w:rsidRPr="006D62F7" w:rsidRDefault="006F1D48" w:rsidP="006F1D48">
      <w:pPr>
        <w:pStyle w:val="Bezriadkovania"/>
        <w:widowControl w:val="0"/>
        <w:suppressAutoHyphens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614C" w:rsidRDefault="0010614C" w:rsidP="0010614C">
      <w:pPr>
        <w:pStyle w:val="Bezriadkovania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D62F7">
        <w:rPr>
          <w:rFonts w:ascii="Times New Roman" w:hAnsi="Times New Roman"/>
          <w:color w:val="000000"/>
          <w:sz w:val="24"/>
          <w:szCs w:val="24"/>
        </w:rPr>
        <w:t>Ná</w:t>
      </w:r>
      <w:r w:rsidR="006E1CA9">
        <w:rPr>
          <w:rFonts w:ascii="Times New Roman" w:hAnsi="Times New Roman"/>
          <w:color w:val="000000"/>
          <w:sz w:val="24"/>
          <w:szCs w:val="24"/>
        </w:rPr>
        <w:t>jomca sa zaväzuje platiť štvrťročné</w:t>
      </w:r>
      <w:r w:rsidRPr="006D62F7">
        <w:rPr>
          <w:rFonts w:ascii="Times New Roman" w:hAnsi="Times New Roman"/>
          <w:color w:val="000000"/>
          <w:sz w:val="24"/>
          <w:szCs w:val="24"/>
        </w:rPr>
        <w:t xml:space="preserve"> nájomné vopred na základe prenajímateľom vystavenej faktúry, vo výške </w:t>
      </w:r>
      <w:r w:rsidR="006E1CA9">
        <w:rPr>
          <w:rFonts w:ascii="Times New Roman" w:hAnsi="Times New Roman"/>
          <w:b/>
          <w:bCs/>
          <w:color w:val="000000"/>
          <w:sz w:val="24"/>
          <w:szCs w:val="24"/>
        </w:rPr>
        <w:t>528,50</w:t>
      </w:r>
      <w:r w:rsidRPr="006D62F7">
        <w:rPr>
          <w:rFonts w:ascii="Times New Roman" w:hAnsi="Times New Roman"/>
          <w:b/>
          <w:bCs/>
          <w:color w:val="000000"/>
          <w:sz w:val="24"/>
          <w:szCs w:val="24"/>
        </w:rPr>
        <w:t xml:space="preserve"> €</w:t>
      </w:r>
      <w:r w:rsidRPr="006D62F7">
        <w:rPr>
          <w:rFonts w:ascii="Times New Roman" w:hAnsi="Times New Roman"/>
          <w:bCs/>
          <w:color w:val="000000"/>
          <w:sz w:val="24"/>
          <w:szCs w:val="24"/>
        </w:rPr>
        <w:t xml:space="preserve"> bez DPH,</w:t>
      </w:r>
      <w:r w:rsidRPr="006D62F7">
        <w:rPr>
          <w:rFonts w:ascii="Times New Roman" w:hAnsi="Times New Roman"/>
          <w:color w:val="000000"/>
          <w:sz w:val="24"/>
          <w:szCs w:val="24"/>
        </w:rPr>
        <w:t xml:space="preserve"> pričom k nájomnému bude účtovaná sadzba DPH vo výške podľa platných právnych predpisov SR.</w:t>
      </w:r>
    </w:p>
    <w:p w:rsidR="006F1D48" w:rsidRPr="006D62F7" w:rsidRDefault="006F1D48" w:rsidP="006F1D48">
      <w:pPr>
        <w:pStyle w:val="Bezriadkovania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614C" w:rsidRPr="006D62F7" w:rsidRDefault="0010614C" w:rsidP="0010614C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2F7">
        <w:rPr>
          <w:rFonts w:ascii="Times New Roman" w:hAnsi="Times New Roman" w:cs="Times New Roman"/>
          <w:sz w:val="24"/>
          <w:szCs w:val="24"/>
        </w:rPr>
        <w:t>Doba nájmu sa ustanovuje na dobu neurčitú.</w:t>
      </w:r>
    </w:p>
    <w:p w:rsidR="00C05FED" w:rsidRPr="006D62F7" w:rsidRDefault="00C05FED" w:rsidP="00C05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5D3" w:rsidRPr="006D62F7" w:rsidRDefault="004721A3" w:rsidP="00C05F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C05FED" w:rsidRPr="006D62F7" w:rsidRDefault="0010614C" w:rsidP="00C05FED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2F7">
        <w:rPr>
          <w:rFonts w:ascii="Times New Roman" w:hAnsi="Times New Roman" w:cs="Times New Roman"/>
          <w:sz w:val="24"/>
          <w:szCs w:val="24"/>
        </w:rPr>
        <w:t>Táto zmluva o uzavretí budúcej zmluvy</w:t>
      </w:r>
      <w:r w:rsidR="00C05FED" w:rsidRPr="006D62F7">
        <w:rPr>
          <w:rFonts w:ascii="Times New Roman" w:hAnsi="Times New Roman" w:cs="Times New Roman"/>
          <w:sz w:val="24"/>
          <w:szCs w:val="24"/>
        </w:rPr>
        <w:t xml:space="preserve"> </w:t>
      </w:r>
      <w:r w:rsidR="004721A3">
        <w:rPr>
          <w:rFonts w:ascii="Times New Roman" w:hAnsi="Times New Roman" w:cs="Times New Roman"/>
          <w:sz w:val="24"/>
          <w:szCs w:val="24"/>
        </w:rPr>
        <w:t>sa uzatvára na dobu určitú do 30.1</w:t>
      </w:r>
      <w:r w:rsidR="007E6D1B">
        <w:rPr>
          <w:rFonts w:ascii="Times New Roman" w:hAnsi="Times New Roman" w:cs="Times New Roman"/>
          <w:sz w:val="24"/>
          <w:szCs w:val="24"/>
        </w:rPr>
        <w:t>2</w:t>
      </w:r>
      <w:r w:rsidR="004721A3">
        <w:rPr>
          <w:rFonts w:ascii="Times New Roman" w:hAnsi="Times New Roman" w:cs="Times New Roman"/>
          <w:sz w:val="24"/>
          <w:szCs w:val="24"/>
        </w:rPr>
        <w:t>.2014</w:t>
      </w:r>
      <w:r w:rsidR="00C239D6">
        <w:rPr>
          <w:rFonts w:ascii="Times New Roman" w:hAnsi="Times New Roman" w:cs="Times New Roman"/>
          <w:sz w:val="24"/>
          <w:szCs w:val="24"/>
        </w:rPr>
        <w:t>.</w:t>
      </w:r>
    </w:p>
    <w:p w:rsidR="00630411" w:rsidRPr="006D62F7" w:rsidRDefault="00630411" w:rsidP="00630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411" w:rsidRPr="006D62F7" w:rsidRDefault="00630411" w:rsidP="00630411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2F7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4721A3">
        <w:rPr>
          <w:rFonts w:ascii="Times New Roman" w:hAnsi="Times New Roman" w:cs="Times New Roman"/>
          <w:b/>
          <w:sz w:val="24"/>
          <w:szCs w:val="24"/>
        </w:rPr>
        <w:t>I</w:t>
      </w:r>
      <w:r w:rsidRPr="006D62F7">
        <w:rPr>
          <w:rFonts w:ascii="Times New Roman" w:hAnsi="Times New Roman" w:cs="Times New Roman"/>
          <w:b/>
          <w:sz w:val="24"/>
          <w:szCs w:val="24"/>
        </w:rPr>
        <w:t>V</w:t>
      </w:r>
    </w:p>
    <w:p w:rsidR="00630411" w:rsidRPr="006D62F7" w:rsidRDefault="00630411" w:rsidP="00630411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C56" w:rsidRPr="006D62F7" w:rsidRDefault="006A4C56" w:rsidP="006A4C56">
      <w:pPr>
        <w:pStyle w:val="F6-Body1"/>
        <w:numPr>
          <w:ilvl w:val="0"/>
          <w:numId w:val="13"/>
        </w:numPr>
        <w:tabs>
          <w:tab w:val="left" w:pos="283"/>
        </w:tabs>
        <w:rPr>
          <w:color w:val="000000"/>
        </w:rPr>
      </w:pPr>
      <w:r w:rsidRPr="006D62F7">
        <w:rPr>
          <w:color w:val="000000"/>
        </w:rPr>
        <w:t xml:space="preserve">Zmluvné strany vyhlasujú, že túto zmluvu uzatvorili slobodne a vážne, nie v tiesni, ani za nápadne nevýhodných podmienok pre jednu zo zmluvných strán, nie pod nátlakom, </w:t>
      </w:r>
      <w:r w:rsidRPr="006D62F7">
        <w:rPr>
          <w:color w:val="000000"/>
        </w:rPr>
        <w:lastRenderedPageBreak/>
        <w:t>ani z donútenia, prečítali si ju, porozumeli jej a nemajú proti jej forme ani obsahu žiadne výhrady, čo potvrdzujú vlastnoručnými podpismi.</w:t>
      </w:r>
    </w:p>
    <w:p w:rsidR="006A4C56" w:rsidRPr="006D62F7" w:rsidRDefault="006A4C56" w:rsidP="006A4C56">
      <w:pPr>
        <w:pStyle w:val="F6-Body1"/>
        <w:numPr>
          <w:ilvl w:val="0"/>
          <w:numId w:val="13"/>
        </w:numPr>
        <w:tabs>
          <w:tab w:val="left" w:pos="283"/>
        </w:tabs>
        <w:rPr>
          <w:color w:val="000000"/>
        </w:rPr>
      </w:pPr>
      <w:r w:rsidRPr="006D62F7">
        <w:rPr>
          <w:color w:val="000000"/>
        </w:rPr>
        <w:t>Zmluva je vyhotovená v 3 rovnopisoch s platnosťou originálu, s určením dvoch vyhotovení pre prenajímateľa a jedného vyhotovenia pre nájomcu.</w:t>
      </w:r>
    </w:p>
    <w:p w:rsidR="006A4C56" w:rsidRPr="006D62F7" w:rsidRDefault="006A4C56" w:rsidP="006A4C56">
      <w:pPr>
        <w:pStyle w:val="F6-Body1"/>
        <w:numPr>
          <w:ilvl w:val="0"/>
          <w:numId w:val="13"/>
        </w:numPr>
        <w:tabs>
          <w:tab w:val="left" w:pos="283"/>
        </w:tabs>
        <w:rPr>
          <w:color w:val="000000"/>
        </w:rPr>
      </w:pPr>
      <w:r w:rsidRPr="006D62F7">
        <w:rPr>
          <w:color w:val="000000"/>
        </w:rPr>
        <w:t>Táto zmluva nadobúda platnosť a účinnosť dňom podpisu oboma zmluvnými stranami.</w:t>
      </w:r>
    </w:p>
    <w:p w:rsidR="006A4C56" w:rsidRPr="006D62F7" w:rsidRDefault="006A4C56" w:rsidP="006A4C56">
      <w:pPr>
        <w:pStyle w:val="F6-Body1"/>
        <w:tabs>
          <w:tab w:val="left" w:pos="283"/>
        </w:tabs>
        <w:rPr>
          <w:color w:val="000000"/>
        </w:rPr>
      </w:pPr>
    </w:p>
    <w:p w:rsidR="006A4C56" w:rsidRPr="006D62F7" w:rsidRDefault="006A4C56" w:rsidP="006A4C56">
      <w:pPr>
        <w:pStyle w:val="F6-Body1"/>
        <w:tabs>
          <w:tab w:val="left" w:pos="283"/>
        </w:tabs>
        <w:rPr>
          <w:color w:val="000000"/>
        </w:rPr>
      </w:pPr>
    </w:p>
    <w:p w:rsidR="006A4C56" w:rsidRPr="006D62F7" w:rsidRDefault="006A4C56" w:rsidP="006A4C56">
      <w:pPr>
        <w:pStyle w:val="F6-Body1"/>
        <w:tabs>
          <w:tab w:val="left" w:pos="283"/>
        </w:tabs>
        <w:rPr>
          <w:color w:val="000000"/>
        </w:rPr>
      </w:pPr>
    </w:p>
    <w:p w:rsidR="006A4C56" w:rsidRPr="006D62F7" w:rsidRDefault="006A4C56" w:rsidP="006A4C56">
      <w:pPr>
        <w:pStyle w:val="F6-Body1"/>
        <w:tabs>
          <w:tab w:val="left" w:pos="283"/>
          <w:tab w:val="left" w:pos="6096"/>
        </w:tabs>
        <w:ind w:left="0" w:firstLine="0"/>
        <w:rPr>
          <w:color w:val="000000"/>
        </w:rPr>
      </w:pPr>
      <w:r w:rsidRPr="006D62F7">
        <w:rPr>
          <w:color w:val="000000"/>
        </w:rPr>
        <w:t>V Bratislave, dňa 04.11.2014</w:t>
      </w:r>
      <w:r w:rsidRPr="006D62F7">
        <w:rPr>
          <w:color w:val="000000"/>
        </w:rPr>
        <w:tab/>
        <w:t>V Bratislave, dňa 04.11.2014</w:t>
      </w:r>
    </w:p>
    <w:p w:rsidR="006A4C56" w:rsidRPr="006D62F7" w:rsidRDefault="006A4C56" w:rsidP="006A4C56">
      <w:pPr>
        <w:pStyle w:val="F2-ZkladnText"/>
        <w:tabs>
          <w:tab w:val="left" w:pos="6096"/>
        </w:tabs>
        <w:rPr>
          <w:color w:val="000000"/>
        </w:rPr>
      </w:pPr>
    </w:p>
    <w:p w:rsidR="004721A3" w:rsidRDefault="006A4C56" w:rsidP="006A4C56">
      <w:pPr>
        <w:pStyle w:val="F2-ZkladnText"/>
        <w:tabs>
          <w:tab w:val="left" w:pos="6096"/>
        </w:tabs>
        <w:rPr>
          <w:b/>
        </w:rPr>
      </w:pPr>
      <w:r w:rsidRPr="006D62F7">
        <w:rPr>
          <w:color w:val="000000"/>
        </w:rPr>
        <w:t>Budúci prenajímateľ:</w:t>
      </w:r>
      <w:r w:rsidR="004721A3">
        <w:rPr>
          <w:color w:val="000000"/>
        </w:rPr>
        <w:tab/>
      </w:r>
      <w:r w:rsidRPr="006D62F7">
        <w:rPr>
          <w:color w:val="000000"/>
        </w:rPr>
        <w:t>Budúci nájomca:</w:t>
      </w:r>
      <w:r w:rsidR="004721A3">
        <w:rPr>
          <w:b/>
        </w:rPr>
        <w:t xml:space="preserve"> </w:t>
      </w:r>
    </w:p>
    <w:p w:rsidR="006A4C56" w:rsidRPr="006D62F7" w:rsidRDefault="004721A3" w:rsidP="006A4C56">
      <w:pPr>
        <w:pStyle w:val="F2-ZkladnText"/>
        <w:tabs>
          <w:tab w:val="left" w:pos="6096"/>
        </w:tabs>
        <w:rPr>
          <w:color w:val="000000"/>
        </w:rPr>
      </w:pPr>
      <w:r w:rsidRPr="006D62F7">
        <w:rPr>
          <w:b/>
          <w:color w:val="000000"/>
        </w:rPr>
        <w:t>KSP, s.r.o</w:t>
      </w:r>
      <w:r>
        <w:rPr>
          <w:b/>
        </w:rPr>
        <w:tab/>
      </w:r>
      <w:proofErr w:type="spellStart"/>
      <w:r>
        <w:rPr>
          <w:b/>
        </w:rPr>
        <w:t>Hellios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international</w:t>
      </w:r>
      <w:proofErr w:type="spellEnd"/>
      <w:r>
        <w:rPr>
          <w:b/>
        </w:rPr>
        <w:t xml:space="preserve"> s.r.o.</w:t>
      </w:r>
    </w:p>
    <w:p w:rsidR="006A4C56" w:rsidRPr="006D62F7" w:rsidRDefault="006A4C56" w:rsidP="006A4C56">
      <w:pPr>
        <w:pStyle w:val="F2-ZkladnText"/>
        <w:tabs>
          <w:tab w:val="left" w:pos="6237"/>
        </w:tabs>
        <w:rPr>
          <w:b/>
          <w:color w:val="000000"/>
        </w:rPr>
      </w:pPr>
    </w:p>
    <w:p w:rsidR="006A4C56" w:rsidRPr="006D62F7" w:rsidRDefault="006A4C56" w:rsidP="006A4C56">
      <w:pPr>
        <w:pStyle w:val="F2-ZkladnText"/>
        <w:tabs>
          <w:tab w:val="left" w:pos="6237"/>
        </w:tabs>
        <w:rPr>
          <w:color w:val="000000"/>
        </w:rPr>
      </w:pPr>
    </w:p>
    <w:p w:rsidR="006A4C56" w:rsidRPr="006D62F7" w:rsidRDefault="006A4C56" w:rsidP="006A4C56">
      <w:pPr>
        <w:pStyle w:val="F2-ZkladnText"/>
        <w:rPr>
          <w:color w:val="000000"/>
        </w:rPr>
      </w:pPr>
    </w:p>
    <w:p w:rsidR="006A4C56" w:rsidRPr="006D62F7" w:rsidRDefault="006A4C56" w:rsidP="006A4C56">
      <w:pPr>
        <w:pStyle w:val="F2-ZkladnText"/>
        <w:rPr>
          <w:color w:val="000000"/>
        </w:rPr>
      </w:pPr>
    </w:p>
    <w:p w:rsidR="006A4C56" w:rsidRPr="006D62F7" w:rsidRDefault="006A4C56" w:rsidP="006A4C56">
      <w:pPr>
        <w:pStyle w:val="F2-ZkladnText"/>
        <w:rPr>
          <w:color w:val="000000"/>
        </w:rPr>
      </w:pPr>
    </w:p>
    <w:p w:rsidR="006A4C56" w:rsidRPr="006D62F7" w:rsidRDefault="006A4C56" w:rsidP="006A4C56">
      <w:pPr>
        <w:pStyle w:val="F2-ZkladnText"/>
        <w:rPr>
          <w:color w:val="000000"/>
        </w:rPr>
      </w:pPr>
    </w:p>
    <w:p w:rsidR="006A4C56" w:rsidRPr="006D62F7" w:rsidRDefault="006A4C56" w:rsidP="006A4C56">
      <w:pPr>
        <w:pStyle w:val="F2-ZkladnText"/>
        <w:tabs>
          <w:tab w:val="left" w:pos="6096"/>
        </w:tabs>
        <w:rPr>
          <w:color w:val="000000"/>
        </w:rPr>
      </w:pPr>
      <w:r w:rsidRPr="006D62F7">
        <w:rPr>
          <w:color w:val="000000"/>
        </w:rPr>
        <w:t xml:space="preserve">.................................................                                  </w:t>
      </w:r>
      <w:r w:rsidRPr="006D62F7">
        <w:rPr>
          <w:color w:val="000000"/>
        </w:rPr>
        <w:tab/>
        <w:t>.................................................</w:t>
      </w:r>
    </w:p>
    <w:p w:rsidR="006A4C56" w:rsidRPr="006D62F7" w:rsidRDefault="006A4C56" w:rsidP="006A4C56">
      <w:pPr>
        <w:pStyle w:val="F2-ZkladnText"/>
        <w:ind w:firstLine="709"/>
        <w:rPr>
          <w:rFonts w:eastAsia="Times New Roman"/>
        </w:rPr>
      </w:pPr>
      <w:r w:rsidRPr="006D62F7">
        <w:rPr>
          <w:color w:val="000000"/>
        </w:rPr>
        <w:t xml:space="preserve">Róbert Müller                                                                 </w:t>
      </w:r>
      <w:r w:rsidR="00805B83">
        <w:rPr>
          <w:color w:val="000000"/>
        </w:rPr>
        <w:t xml:space="preserve">                 Jozef</w:t>
      </w:r>
      <w:r w:rsidRPr="006D62F7">
        <w:rPr>
          <w:rFonts w:eastAsia="Times New Roman"/>
        </w:rPr>
        <w:t xml:space="preserve"> Novotný</w:t>
      </w:r>
    </w:p>
    <w:p w:rsidR="006A4C56" w:rsidRPr="006D62F7" w:rsidRDefault="006A4C56" w:rsidP="006A4C56">
      <w:pPr>
        <w:pStyle w:val="F2-ZkladnText"/>
        <w:rPr>
          <w:bCs/>
          <w:color w:val="000000"/>
        </w:rPr>
      </w:pPr>
      <w:r w:rsidRPr="006D62F7">
        <w:rPr>
          <w:bCs/>
          <w:color w:val="000000"/>
        </w:rPr>
        <w:t xml:space="preserve">                konateľ</w:t>
      </w:r>
      <w:r w:rsidRPr="006D62F7">
        <w:rPr>
          <w:bCs/>
          <w:color w:val="000000"/>
        </w:rPr>
        <w:tab/>
        <w:t xml:space="preserve"> </w:t>
      </w:r>
    </w:p>
    <w:p w:rsidR="006A4C56" w:rsidRPr="006D62F7" w:rsidRDefault="006A4C56" w:rsidP="006A4C56">
      <w:pPr>
        <w:pStyle w:val="F2-ZkladnText"/>
        <w:tabs>
          <w:tab w:val="left" w:pos="6237"/>
        </w:tabs>
        <w:rPr>
          <w:bCs/>
          <w:color w:val="000000"/>
        </w:rPr>
      </w:pPr>
    </w:p>
    <w:p w:rsidR="006A4C56" w:rsidRPr="006D62F7" w:rsidRDefault="006A4C56" w:rsidP="006A4C56">
      <w:pPr>
        <w:pStyle w:val="F2-ZkladnText"/>
        <w:tabs>
          <w:tab w:val="left" w:pos="6237"/>
        </w:tabs>
        <w:rPr>
          <w:color w:val="000000"/>
        </w:rPr>
      </w:pPr>
    </w:p>
    <w:p w:rsidR="006A4C56" w:rsidRPr="006D62F7" w:rsidRDefault="006A4C56" w:rsidP="006A4C56">
      <w:pPr>
        <w:pStyle w:val="F2-ZkladnText"/>
        <w:tabs>
          <w:tab w:val="left" w:pos="6237"/>
        </w:tabs>
        <w:rPr>
          <w:color w:val="000000"/>
        </w:rPr>
      </w:pPr>
    </w:p>
    <w:p w:rsidR="006A4C56" w:rsidRPr="006D62F7" w:rsidRDefault="006A4C56" w:rsidP="006A4C56">
      <w:pPr>
        <w:pStyle w:val="F2-ZkladnText"/>
        <w:rPr>
          <w:color w:val="000000"/>
        </w:rPr>
      </w:pPr>
    </w:p>
    <w:p w:rsidR="006A4C56" w:rsidRPr="006D62F7" w:rsidRDefault="006A4C56" w:rsidP="006A4C56">
      <w:pPr>
        <w:pStyle w:val="F2-ZkladnText"/>
        <w:rPr>
          <w:color w:val="000000"/>
        </w:rPr>
      </w:pPr>
    </w:p>
    <w:p w:rsidR="006A4C56" w:rsidRPr="006D62F7" w:rsidRDefault="006A4C56" w:rsidP="006A4C56">
      <w:pPr>
        <w:pStyle w:val="F2-ZkladnText"/>
        <w:rPr>
          <w:color w:val="000000"/>
        </w:rPr>
      </w:pPr>
      <w:r w:rsidRPr="006D62F7">
        <w:rPr>
          <w:color w:val="000000"/>
        </w:rPr>
        <w:t>.................................................</w:t>
      </w:r>
      <w:r w:rsidRPr="006D62F7">
        <w:rPr>
          <w:color w:val="000000"/>
        </w:rPr>
        <w:tab/>
      </w:r>
      <w:r w:rsidRPr="006D62F7">
        <w:rPr>
          <w:color w:val="000000"/>
        </w:rPr>
        <w:tab/>
      </w:r>
      <w:r w:rsidRPr="006D62F7">
        <w:rPr>
          <w:color w:val="000000"/>
        </w:rPr>
        <w:tab/>
      </w:r>
      <w:r w:rsidRPr="006D62F7">
        <w:rPr>
          <w:color w:val="000000"/>
        </w:rPr>
        <w:tab/>
      </w:r>
      <w:r w:rsidRPr="006D62F7">
        <w:rPr>
          <w:color w:val="000000"/>
        </w:rPr>
        <w:tab/>
      </w:r>
      <w:r w:rsidRPr="006D62F7">
        <w:rPr>
          <w:color w:val="000000"/>
        </w:rPr>
        <w:tab/>
        <w:t xml:space="preserve">       </w:t>
      </w:r>
    </w:p>
    <w:p w:rsidR="006A4C56" w:rsidRPr="006D62F7" w:rsidRDefault="006A4C56" w:rsidP="006A4C56">
      <w:pPr>
        <w:pStyle w:val="F2-ZkladnText"/>
        <w:rPr>
          <w:color w:val="000000"/>
        </w:rPr>
      </w:pPr>
      <w:r w:rsidRPr="006D62F7">
        <w:rPr>
          <w:color w:val="000000"/>
        </w:rPr>
        <w:t xml:space="preserve">            Branislav </w:t>
      </w:r>
      <w:proofErr w:type="spellStart"/>
      <w:r w:rsidRPr="006D62F7">
        <w:rPr>
          <w:color w:val="000000"/>
        </w:rPr>
        <w:t>Šitina</w:t>
      </w:r>
      <w:proofErr w:type="spellEnd"/>
      <w:r w:rsidRPr="006D62F7">
        <w:rPr>
          <w:color w:val="000000"/>
        </w:rPr>
        <w:tab/>
      </w:r>
      <w:r w:rsidRPr="006D62F7">
        <w:rPr>
          <w:color w:val="000000"/>
        </w:rPr>
        <w:tab/>
      </w:r>
      <w:r w:rsidRPr="006D62F7">
        <w:rPr>
          <w:color w:val="000000"/>
        </w:rPr>
        <w:tab/>
      </w:r>
      <w:r w:rsidRPr="006D62F7">
        <w:rPr>
          <w:color w:val="000000"/>
        </w:rPr>
        <w:tab/>
      </w:r>
      <w:r w:rsidRPr="006D62F7">
        <w:rPr>
          <w:color w:val="000000"/>
        </w:rPr>
        <w:tab/>
      </w:r>
      <w:r w:rsidRPr="006D62F7">
        <w:rPr>
          <w:color w:val="000000"/>
        </w:rPr>
        <w:tab/>
        <w:t xml:space="preserve">                </w:t>
      </w:r>
    </w:p>
    <w:p w:rsidR="006A4C56" w:rsidRPr="006D62F7" w:rsidRDefault="006A4C56" w:rsidP="006A4C56">
      <w:pPr>
        <w:pStyle w:val="F2-ZkladnText"/>
        <w:rPr>
          <w:color w:val="000000"/>
        </w:rPr>
      </w:pPr>
      <w:r w:rsidRPr="006D62F7">
        <w:rPr>
          <w:color w:val="000000"/>
        </w:rPr>
        <w:t xml:space="preserve">                 konateľ</w:t>
      </w:r>
      <w:r w:rsidRPr="006D62F7">
        <w:rPr>
          <w:color w:val="000000"/>
        </w:rPr>
        <w:tab/>
      </w:r>
      <w:r w:rsidRPr="006D62F7">
        <w:rPr>
          <w:color w:val="000000"/>
        </w:rPr>
        <w:tab/>
      </w:r>
      <w:r w:rsidRPr="006D62F7">
        <w:rPr>
          <w:color w:val="000000"/>
        </w:rPr>
        <w:tab/>
      </w:r>
      <w:r w:rsidRPr="006D62F7">
        <w:rPr>
          <w:color w:val="000000"/>
        </w:rPr>
        <w:tab/>
      </w:r>
      <w:r w:rsidRPr="006D62F7">
        <w:rPr>
          <w:color w:val="000000"/>
        </w:rPr>
        <w:tab/>
      </w:r>
      <w:r w:rsidRPr="006D62F7">
        <w:rPr>
          <w:color w:val="000000"/>
        </w:rPr>
        <w:tab/>
      </w:r>
      <w:r w:rsidRPr="006D62F7">
        <w:rPr>
          <w:color w:val="000000"/>
        </w:rPr>
        <w:tab/>
      </w:r>
      <w:r w:rsidRPr="006D62F7">
        <w:rPr>
          <w:color w:val="000000"/>
        </w:rPr>
        <w:tab/>
      </w:r>
      <w:r w:rsidRPr="006D62F7">
        <w:rPr>
          <w:color w:val="000000"/>
        </w:rPr>
        <w:tab/>
      </w:r>
      <w:r w:rsidRPr="006D62F7">
        <w:rPr>
          <w:color w:val="000000"/>
        </w:rPr>
        <w:tab/>
      </w:r>
      <w:r w:rsidRPr="006D62F7">
        <w:rPr>
          <w:color w:val="000000"/>
        </w:rPr>
        <w:tab/>
      </w:r>
      <w:r w:rsidRPr="006D62F7">
        <w:rPr>
          <w:color w:val="000000"/>
        </w:rPr>
        <w:tab/>
      </w:r>
      <w:r w:rsidRPr="006D62F7">
        <w:rPr>
          <w:color w:val="000000"/>
        </w:rPr>
        <w:tab/>
      </w:r>
      <w:r w:rsidRPr="006D62F7">
        <w:rPr>
          <w:color w:val="000000"/>
        </w:rPr>
        <w:tab/>
      </w:r>
      <w:r w:rsidRPr="006D62F7">
        <w:rPr>
          <w:color w:val="000000"/>
        </w:rPr>
        <w:tab/>
        <w:t xml:space="preserve">          </w:t>
      </w:r>
    </w:p>
    <w:p w:rsidR="006A4C56" w:rsidRPr="006D62F7" w:rsidRDefault="006A4C56" w:rsidP="006A4C56">
      <w:pPr>
        <w:pStyle w:val="F2-ZkladnText"/>
        <w:rPr>
          <w:color w:val="000000"/>
        </w:rPr>
      </w:pPr>
    </w:p>
    <w:p w:rsidR="006A4C56" w:rsidRPr="006D62F7" w:rsidRDefault="006A4C56" w:rsidP="006A4C56">
      <w:pPr>
        <w:pStyle w:val="F2-ZkladnText"/>
        <w:rPr>
          <w:color w:val="000000"/>
        </w:rPr>
      </w:pPr>
    </w:p>
    <w:p w:rsidR="006A4C56" w:rsidRPr="006D62F7" w:rsidRDefault="006A4C56" w:rsidP="006A4C56">
      <w:pPr>
        <w:pStyle w:val="F2-ZkladnText"/>
        <w:rPr>
          <w:color w:val="000000"/>
        </w:rPr>
      </w:pPr>
    </w:p>
    <w:p w:rsidR="006A4C56" w:rsidRPr="006D62F7" w:rsidRDefault="006A4C56" w:rsidP="006A4C56">
      <w:pPr>
        <w:pStyle w:val="F2-ZkladnText"/>
        <w:tabs>
          <w:tab w:val="left" w:pos="1134"/>
        </w:tabs>
        <w:rPr>
          <w:color w:val="000000"/>
        </w:rPr>
      </w:pPr>
    </w:p>
    <w:p w:rsidR="006A4C56" w:rsidRPr="006D62F7" w:rsidRDefault="006A4C56" w:rsidP="006A4C56">
      <w:pPr>
        <w:pStyle w:val="F2-ZkladnText"/>
        <w:tabs>
          <w:tab w:val="left" w:pos="1134"/>
        </w:tabs>
        <w:rPr>
          <w:color w:val="000000"/>
        </w:rPr>
      </w:pPr>
      <w:r w:rsidRPr="006D62F7">
        <w:rPr>
          <w:color w:val="000000"/>
        </w:rPr>
        <w:t>.................................................</w:t>
      </w:r>
    </w:p>
    <w:p w:rsidR="006A4C56" w:rsidRPr="006D62F7" w:rsidRDefault="006A4C56" w:rsidP="006A4C56">
      <w:pPr>
        <w:pStyle w:val="F2-ZkladnText"/>
        <w:tabs>
          <w:tab w:val="left" w:pos="1134"/>
        </w:tabs>
        <w:rPr>
          <w:color w:val="000000"/>
        </w:rPr>
      </w:pPr>
      <w:r w:rsidRPr="006D62F7">
        <w:rPr>
          <w:color w:val="000000"/>
        </w:rPr>
        <w:t xml:space="preserve">         Ing. Pavol </w:t>
      </w:r>
      <w:proofErr w:type="spellStart"/>
      <w:r w:rsidRPr="006D62F7">
        <w:rPr>
          <w:color w:val="000000"/>
        </w:rPr>
        <w:t>Špaček</w:t>
      </w:r>
      <w:proofErr w:type="spellEnd"/>
      <w:r w:rsidRPr="006D62F7">
        <w:rPr>
          <w:color w:val="000000"/>
        </w:rPr>
        <w:tab/>
      </w:r>
    </w:p>
    <w:p w:rsidR="006A4C56" w:rsidRPr="006D62F7" w:rsidRDefault="006A4C56" w:rsidP="006A4C56">
      <w:pPr>
        <w:pStyle w:val="F2-ZkladnText"/>
        <w:tabs>
          <w:tab w:val="left" w:pos="1134"/>
        </w:tabs>
        <w:rPr>
          <w:color w:val="000000"/>
        </w:rPr>
      </w:pPr>
      <w:r w:rsidRPr="006D62F7">
        <w:rPr>
          <w:color w:val="000000"/>
        </w:rPr>
        <w:t xml:space="preserve">                 konateľ</w:t>
      </w:r>
    </w:p>
    <w:p w:rsidR="006A4C56" w:rsidRPr="006D62F7" w:rsidRDefault="006A4C56" w:rsidP="006A4C56">
      <w:pPr>
        <w:pStyle w:val="F2-ZkladnText"/>
        <w:tabs>
          <w:tab w:val="left" w:pos="1134"/>
        </w:tabs>
        <w:rPr>
          <w:color w:val="000000"/>
        </w:rPr>
      </w:pPr>
    </w:p>
    <w:p w:rsidR="006A4C56" w:rsidRPr="006D62F7" w:rsidRDefault="006A4C56" w:rsidP="006A4C56">
      <w:pPr>
        <w:pStyle w:val="F2-ZkladnText"/>
        <w:tabs>
          <w:tab w:val="left" w:pos="1134"/>
        </w:tabs>
        <w:rPr>
          <w:color w:val="000000"/>
        </w:rPr>
      </w:pPr>
    </w:p>
    <w:p w:rsidR="006A4C56" w:rsidRPr="006D62F7" w:rsidRDefault="006A4C56" w:rsidP="006A4C56">
      <w:pPr>
        <w:pStyle w:val="F2-ZkladnText"/>
        <w:tabs>
          <w:tab w:val="left" w:pos="1134"/>
        </w:tabs>
        <w:rPr>
          <w:color w:val="000000"/>
        </w:rPr>
      </w:pPr>
    </w:p>
    <w:p w:rsidR="006A4C56" w:rsidRPr="006D62F7" w:rsidRDefault="006A4C56" w:rsidP="006A4C56">
      <w:pPr>
        <w:pStyle w:val="F2-ZkladnText"/>
        <w:tabs>
          <w:tab w:val="left" w:pos="1134"/>
        </w:tabs>
        <w:rPr>
          <w:color w:val="000000"/>
        </w:rPr>
      </w:pPr>
    </w:p>
    <w:p w:rsidR="006A4C56" w:rsidRPr="006D62F7" w:rsidRDefault="006A4C56" w:rsidP="006A4C56">
      <w:pPr>
        <w:pStyle w:val="F2-ZkladnText"/>
        <w:tabs>
          <w:tab w:val="left" w:pos="1134"/>
        </w:tabs>
        <w:rPr>
          <w:color w:val="000000"/>
        </w:rPr>
      </w:pPr>
    </w:p>
    <w:p w:rsidR="006A4C56" w:rsidRPr="006D62F7" w:rsidRDefault="006A4C56" w:rsidP="006A4C56">
      <w:pPr>
        <w:pStyle w:val="F2-ZkladnText"/>
        <w:tabs>
          <w:tab w:val="left" w:pos="1134"/>
        </w:tabs>
        <w:rPr>
          <w:color w:val="000000"/>
        </w:rPr>
      </w:pPr>
    </w:p>
    <w:p w:rsidR="006A4C56" w:rsidRPr="006D62F7" w:rsidRDefault="006A4C56" w:rsidP="006A4C56">
      <w:pPr>
        <w:pStyle w:val="F2-ZkladnText"/>
        <w:tabs>
          <w:tab w:val="left" w:pos="1134"/>
        </w:tabs>
        <w:rPr>
          <w:color w:val="000000"/>
        </w:rPr>
      </w:pPr>
    </w:p>
    <w:p w:rsidR="00805B83" w:rsidRDefault="006A4C56" w:rsidP="00805B83">
      <w:pPr>
        <w:pStyle w:val="F2-ZkladnText"/>
        <w:tabs>
          <w:tab w:val="left" w:pos="1134"/>
        </w:tabs>
        <w:rPr>
          <w:color w:val="000000"/>
        </w:rPr>
      </w:pPr>
      <w:r w:rsidRPr="006D62F7">
        <w:rPr>
          <w:color w:val="000000"/>
        </w:rPr>
        <w:br/>
        <w:t>Prílohy  :</w:t>
      </w:r>
      <w:r w:rsidR="00805B83">
        <w:rPr>
          <w:color w:val="000000"/>
        </w:rPr>
        <w:t xml:space="preserve"> č. 1 – Udelenie súhlasu Daňovým úradom Bratislava, </w:t>
      </w:r>
      <w:proofErr w:type="spellStart"/>
      <w:r w:rsidR="00805B83">
        <w:rPr>
          <w:color w:val="000000"/>
        </w:rPr>
        <w:t>Ševčenkova</w:t>
      </w:r>
      <w:proofErr w:type="spellEnd"/>
      <w:r w:rsidR="00805B83">
        <w:rPr>
          <w:color w:val="000000"/>
        </w:rPr>
        <w:t xml:space="preserve"> 32, 850 00 </w:t>
      </w:r>
      <w:r w:rsidR="00805B83">
        <w:rPr>
          <w:color w:val="000000"/>
        </w:rPr>
        <w:tab/>
        <w:t>Bratislava</w:t>
      </w:r>
      <w:r w:rsidR="000A50A4">
        <w:rPr>
          <w:color w:val="000000"/>
        </w:rPr>
        <w:t xml:space="preserve"> - fotokópia</w:t>
      </w:r>
    </w:p>
    <w:p w:rsidR="006A4C56" w:rsidRPr="006D62F7" w:rsidRDefault="00805B83" w:rsidP="006A4C56">
      <w:pPr>
        <w:pStyle w:val="F2-ZkladnText"/>
        <w:tabs>
          <w:tab w:val="left" w:pos="1134"/>
        </w:tabs>
        <w:rPr>
          <w:color w:val="000000"/>
        </w:rPr>
      </w:pPr>
      <w:r>
        <w:rPr>
          <w:color w:val="000000"/>
        </w:rPr>
        <w:tab/>
        <w:t>č. 2</w:t>
      </w:r>
      <w:r w:rsidR="006A4C56" w:rsidRPr="006D62F7">
        <w:rPr>
          <w:color w:val="000000"/>
        </w:rPr>
        <w:t xml:space="preserve"> – Výpis z obchodného registra budúceho prenajímateľa</w:t>
      </w:r>
      <w:r w:rsidR="00E620BA">
        <w:rPr>
          <w:color w:val="000000"/>
        </w:rPr>
        <w:t xml:space="preserve"> – internetový výpis</w:t>
      </w:r>
    </w:p>
    <w:p w:rsidR="00630411" w:rsidRDefault="00805B83" w:rsidP="006A4C56">
      <w:pPr>
        <w:pStyle w:val="F2-ZkladnText"/>
        <w:tabs>
          <w:tab w:val="left" w:pos="1134"/>
        </w:tabs>
        <w:rPr>
          <w:color w:val="000000"/>
        </w:rPr>
      </w:pPr>
      <w:r>
        <w:rPr>
          <w:color w:val="000000"/>
        </w:rPr>
        <w:tab/>
        <w:t>č. 3</w:t>
      </w:r>
      <w:r w:rsidR="006A4C56" w:rsidRPr="006D62F7">
        <w:rPr>
          <w:color w:val="000000"/>
        </w:rPr>
        <w:t xml:space="preserve"> – Výpis z obchodného registra budúceho nájomcu</w:t>
      </w:r>
      <w:r w:rsidR="00E620BA">
        <w:rPr>
          <w:color w:val="000000"/>
        </w:rPr>
        <w:t xml:space="preserve"> – internetový výpis</w:t>
      </w:r>
    </w:p>
    <w:p w:rsidR="006D62F7" w:rsidRPr="006D62F7" w:rsidRDefault="006D62F7" w:rsidP="006A4C56">
      <w:pPr>
        <w:pStyle w:val="F2-ZkladnText"/>
        <w:tabs>
          <w:tab w:val="left" w:pos="1134"/>
        </w:tabs>
        <w:rPr>
          <w:color w:val="000000"/>
        </w:rPr>
      </w:pPr>
    </w:p>
    <w:sectPr w:rsidR="006D62F7" w:rsidRPr="006D62F7" w:rsidSect="0099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</w:lvl>
    <w:lvl w:ilvl="2">
      <w:start w:val="1"/>
      <w:numFmt w:val="decimal"/>
      <w:lvlText w:val="%3."/>
      <w:lvlJc w:val="left"/>
      <w:pPr>
        <w:tabs>
          <w:tab w:val="num" w:pos="1133"/>
        </w:tabs>
        <w:ind w:left="1133" w:hanging="283"/>
      </w:pPr>
    </w:lvl>
    <w:lvl w:ilvl="3">
      <w:start w:val="1"/>
      <w:numFmt w:val="decimal"/>
      <w:lvlText w:val="%4."/>
      <w:lvlJc w:val="left"/>
      <w:pPr>
        <w:tabs>
          <w:tab w:val="num" w:pos="1417"/>
        </w:tabs>
        <w:ind w:left="1417" w:hanging="283"/>
      </w:pPr>
    </w:lvl>
    <w:lvl w:ilvl="4">
      <w:start w:val="1"/>
      <w:numFmt w:val="decimal"/>
      <w:lvlText w:val="%5."/>
      <w:lvlJc w:val="left"/>
      <w:pPr>
        <w:tabs>
          <w:tab w:val="num" w:pos="1700"/>
        </w:tabs>
        <w:ind w:left="1700" w:hanging="283"/>
      </w:pPr>
    </w:lvl>
    <w:lvl w:ilvl="5">
      <w:start w:val="1"/>
      <w:numFmt w:val="decimal"/>
      <w:lvlText w:val="%6."/>
      <w:lvlJc w:val="left"/>
      <w:pPr>
        <w:tabs>
          <w:tab w:val="num" w:pos="1984"/>
        </w:tabs>
        <w:ind w:left="1984" w:hanging="283"/>
      </w:pPr>
    </w:lvl>
    <w:lvl w:ilvl="6">
      <w:start w:val="1"/>
      <w:numFmt w:val="decimal"/>
      <w:lvlText w:val="%7."/>
      <w:lvlJc w:val="left"/>
      <w:pPr>
        <w:tabs>
          <w:tab w:val="num" w:pos="2267"/>
        </w:tabs>
        <w:ind w:left="2267" w:hanging="283"/>
      </w:pPr>
    </w:lvl>
    <w:lvl w:ilvl="7">
      <w:start w:val="1"/>
      <w:numFmt w:val="decimal"/>
      <w:lvlText w:val="%8."/>
      <w:lvlJc w:val="left"/>
      <w:pPr>
        <w:tabs>
          <w:tab w:val="num" w:pos="2551"/>
        </w:tabs>
        <w:ind w:left="2551" w:hanging="283"/>
      </w:pPr>
    </w:lvl>
    <w:lvl w:ilvl="8">
      <w:start w:val="1"/>
      <w:numFmt w:val="decimal"/>
      <w:lvlText w:val="%9."/>
      <w:lvlJc w:val="left"/>
      <w:pPr>
        <w:tabs>
          <w:tab w:val="num" w:pos="2834"/>
        </w:tabs>
        <w:ind w:left="2834" w:hanging="283"/>
      </w:pPr>
    </w:lvl>
  </w:abstractNum>
  <w:abstractNum w:abstractNumId="1">
    <w:nsid w:val="10FB2112"/>
    <w:multiLevelType w:val="hybridMultilevel"/>
    <w:tmpl w:val="C39E09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84E41"/>
    <w:multiLevelType w:val="hybridMultilevel"/>
    <w:tmpl w:val="319699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436CC66">
      <w:start w:val="1"/>
      <w:numFmt w:val="lowerLetter"/>
      <w:lvlText w:val="%2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C2B22"/>
    <w:multiLevelType w:val="hybridMultilevel"/>
    <w:tmpl w:val="504A97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C284E"/>
    <w:multiLevelType w:val="hybridMultilevel"/>
    <w:tmpl w:val="0DCE161C"/>
    <w:lvl w:ilvl="0" w:tplc="838065CE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328" w:hanging="360"/>
      </w:pPr>
    </w:lvl>
    <w:lvl w:ilvl="2" w:tplc="041B001B" w:tentative="1">
      <w:start w:val="1"/>
      <w:numFmt w:val="lowerRoman"/>
      <w:lvlText w:val="%3."/>
      <w:lvlJc w:val="right"/>
      <w:pPr>
        <w:ind w:left="6048" w:hanging="180"/>
      </w:pPr>
    </w:lvl>
    <w:lvl w:ilvl="3" w:tplc="041B000F" w:tentative="1">
      <w:start w:val="1"/>
      <w:numFmt w:val="decimal"/>
      <w:lvlText w:val="%4."/>
      <w:lvlJc w:val="left"/>
      <w:pPr>
        <w:ind w:left="6768" w:hanging="360"/>
      </w:pPr>
    </w:lvl>
    <w:lvl w:ilvl="4" w:tplc="041B0019" w:tentative="1">
      <w:start w:val="1"/>
      <w:numFmt w:val="lowerLetter"/>
      <w:lvlText w:val="%5."/>
      <w:lvlJc w:val="left"/>
      <w:pPr>
        <w:ind w:left="7488" w:hanging="360"/>
      </w:pPr>
    </w:lvl>
    <w:lvl w:ilvl="5" w:tplc="041B001B" w:tentative="1">
      <w:start w:val="1"/>
      <w:numFmt w:val="lowerRoman"/>
      <w:lvlText w:val="%6."/>
      <w:lvlJc w:val="right"/>
      <w:pPr>
        <w:ind w:left="8208" w:hanging="180"/>
      </w:pPr>
    </w:lvl>
    <w:lvl w:ilvl="6" w:tplc="041B000F" w:tentative="1">
      <w:start w:val="1"/>
      <w:numFmt w:val="decimal"/>
      <w:lvlText w:val="%7."/>
      <w:lvlJc w:val="left"/>
      <w:pPr>
        <w:ind w:left="8928" w:hanging="360"/>
      </w:pPr>
    </w:lvl>
    <w:lvl w:ilvl="7" w:tplc="041B0019" w:tentative="1">
      <w:start w:val="1"/>
      <w:numFmt w:val="lowerLetter"/>
      <w:lvlText w:val="%8."/>
      <w:lvlJc w:val="left"/>
      <w:pPr>
        <w:ind w:left="9648" w:hanging="360"/>
      </w:pPr>
    </w:lvl>
    <w:lvl w:ilvl="8" w:tplc="041B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>
    <w:nsid w:val="49D64985"/>
    <w:multiLevelType w:val="hybridMultilevel"/>
    <w:tmpl w:val="19E6EC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E1420"/>
    <w:multiLevelType w:val="hybridMultilevel"/>
    <w:tmpl w:val="488A49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27D5B"/>
    <w:multiLevelType w:val="hybridMultilevel"/>
    <w:tmpl w:val="848A3BA8"/>
    <w:lvl w:ilvl="0" w:tplc="C50A9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316562"/>
    <w:multiLevelType w:val="hybridMultilevel"/>
    <w:tmpl w:val="7772EB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41E00"/>
    <w:multiLevelType w:val="hybridMultilevel"/>
    <w:tmpl w:val="8B7CA60A"/>
    <w:lvl w:ilvl="0" w:tplc="CB503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3C2D78"/>
    <w:multiLevelType w:val="hybridMultilevel"/>
    <w:tmpl w:val="08B8F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209B5"/>
    <w:multiLevelType w:val="hybridMultilevel"/>
    <w:tmpl w:val="3814B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3532F"/>
    <w:multiLevelType w:val="hybridMultilevel"/>
    <w:tmpl w:val="4CC0D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5788"/>
    <w:rsid w:val="000020EF"/>
    <w:rsid w:val="000A50A4"/>
    <w:rsid w:val="000E0305"/>
    <w:rsid w:val="0010614C"/>
    <w:rsid w:val="001360BD"/>
    <w:rsid w:val="0018027A"/>
    <w:rsid w:val="001975D3"/>
    <w:rsid w:val="00212F79"/>
    <w:rsid w:val="002C6446"/>
    <w:rsid w:val="002E42F6"/>
    <w:rsid w:val="00314231"/>
    <w:rsid w:val="003A24F2"/>
    <w:rsid w:val="004721A3"/>
    <w:rsid w:val="00630411"/>
    <w:rsid w:val="006416F6"/>
    <w:rsid w:val="00641D40"/>
    <w:rsid w:val="006A4C56"/>
    <w:rsid w:val="006D62F7"/>
    <w:rsid w:val="006E1CA9"/>
    <w:rsid w:val="006F1D48"/>
    <w:rsid w:val="007E6D1B"/>
    <w:rsid w:val="00805B83"/>
    <w:rsid w:val="00906DB2"/>
    <w:rsid w:val="00977CB6"/>
    <w:rsid w:val="00997F1E"/>
    <w:rsid w:val="00B738DC"/>
    <w:rsid w:val="00C05FED"/>
    <w:rsid w:val="00C239D6"/>
    <w:rsid w:val="00C85788"/>
    <w:rsid w:val="00C86079"/>
    <w:rsid w:val="00CD6D0D"/>
    <w:rsid w:val="00D00FEC"/>
    <w:rsid w:val="00D74ABA"/>
    <w:rsid w:val="00D946BB"/>
    <w:rsid w:val="00E6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56D8B-AFA5-49DB-BF61-179B781F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F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semiHidden/>
    <w:rsid w:val="00B738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semiHidden/>
    <w:rsid w:val="00B738D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212F79"/>
    <w:pPr>
      <w:ind w:left="720"/>
      <w:contextualSpacing/>
    </w:pPr>
  </w:style>
  <w:style w:type="paragraph" w:styleId="Bezriadkovania">
    <w:name w:val="No Spacing"/>
    <w:uiPriority w:val="99"/>
    <w:qFormat/>
    <w:rsid w:val="001061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6-Body1">
    <w:name w:val="F6-Body 1."/>
    <w:basedOn w:val="Normlny"/>
    <w:rsid w:val="006A4C56"/>
    <w:pPr>
      <w:widowControl w:val="0"/>
      <w:suppressAutoHyphens/>
      <w:spacing w:after="0" w:line="240" w:lineRule="auto"/>
      <w:ind w:left="397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F2-ZkladnText">
    <w:name w:val="F2-ZákladnýText"/>
    <w:basedOn w:val="Normlny"/>
    <w:rsid w:val="006A4C5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5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A Joríková</cp:lastModifiedBy>
  <cp:revision>15</cp:revision>
  <cp:lastPrinted>2014-11-04T09:47:00Z</cp:lastPrinted>
  <dcterms:created xsi:type="dcterms:W3CDTF">2014-11-02T15:11:00Z</dcterms:created>
  <dcterms:modified xsi:type="dcterms:W3CDTF">2014-11-05T08:09:00Z</dcterms:modified>
</cp:coreProperties>
</file>